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9E399" w14:textId="39AECD76" w:rsidR="00D9640C" w:rsidRPr="00670414" w:rsidRDefault="00D9640C" w:rsidP="00D964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0414">
        <w:rPr>
          <w:b/>
          <w:noProof/>
          <w:sz w:val="24"/>
        </w:rPr>
        <w:t>3GPP TSG-SA5 Meeting #</w:t>
      </w:r>
      <w:r w:rsidR="00F6499E" w:rsidRPr="00670414">
        <w:rPr>
          <w:b/>
          <w:noProof/>
          <w:sz w:val="24"/>
        </w:rPr>
        <w:t>1</w:t>
      </w:r>
      <w:r w:rsidR="00F6499E">
        <w:rPr>
          <w:b/>
          <w:noProof/>
          <w:sz w:val="24"/>
        </w:rPr>
        <w:t>58</w:t>
      </w:r>
      <w:r w:rsidR="00F6499E" w:rsidRPr="00670414">
        <w:rPr>
          <w:b/>
          <w:i/>
          <w:noProof/>
          <w:sz w:val="24"/>
        </w:rPr>
        <w:t xml:space="preserve"> </w:t>
      </w:r>
      <w:r w:rsidRPr="00670414">
        <w:rPr>
          <w:b/>
          <w:i/>
          <w:noProof/>
          <w:sz w:val="28"/>
        </w:rPr>
        <w:tab/>
      </w:r>
      <w:r w:rsidR="00A70222" w:rsidRPr="00A70222">
        <w:rPr>
          <w:b/>
          <w:i/>
          <w:noProof/>
          <w:sz w:val="28"/>
        </w:rPr>
        <w:t>S5-</w:t>
      </w:r>
      <w:r w:rsidR="00424569">
        <w:rPr>
          <w:b/>
          <w:i/>
          <w:noProof/>
          <w:sz w:val="28"/>
        </w:rPr>
        <w:t>247046d</w:t>
      </w:r>
      <w:r w:rsidR="00F612F7">
        <w:rPr>
          <w:b/>
          <w:i/>
          <w:noProof/>
          <w:sz w:val="28"/>
        </w:rPr>
        <w:t>3</w:t>
      </w:r>
    </w:p>
    <w:p w14:paraId="57E5F5BF" w14:textId="3378B50B" w:rsidR="00F223E3" w:rsidRPr="00670414" w:rsidRDefault="00F6499E" w:rsidP="00D9640C">
      <w:pPr>
        <w:pStyle w:val="Header"/>
        <w:rPr>
          <w:sz w:val="22"/>
          <w:szCs w:val="22"/>
        </w:rPr>
      </w:pPr>
      <w:r w:rsidRPr="00F6499E">
        <w:rPr>
          <w:rFonts w:cs="Arial"/>
          <w:sz w:val="24"/>
          <w:szCs w:val="24"/>
        </w:rPr>
        <w:t xml:space="preserve">Orlando, </w:t>
      </w:r>
      <w:r w:rsidR="00183435">
        <w:rPr>
          <w:rFonts w:cs="Arial"/>
          <w:sz w:val="24"/>
          <w:szCs w:val="24"/>
        </w:rPr>
        <w:t>USA</w:t>
      </w:r>
      <w:r w:rsidRPr="00F6499E">
        <w:rPr>
          <w:rFonts w:cs="Arial"/>
          <w:sz w:val="24"/>
          <w:szCs w:val="24"/>
        </w:rPr>
        <w:t xml:space="preserve">, </w:t>
      </w:r>
      <w:r w:rsidR="00183435">
        <w:rPr>
          <w:rFonts w:cs="Arial"/>
          <w:sz w:val="24"/>
          <w:szCs w:val="24"/>
        </w:rPr>
        <w:t>18</w:t>
      </w:r>
      <w:r w:rsidRPr="00F6499E">
        <w:rPr>
          <w:rFonts w:cs="Arial"/>
          <w:sz w:val="24"/>
          <w:szCs w:val="24"/>
        </w:rPr>
        <w:t xml:space="preserve"> - 22 </w:t>
      </w:r>
      <w:proofErr w:type="gramStart"/>
      <w:r w:rsidRPr="00F6499E">
        <w:rPr>
          <w:rFonts w:cs="Arial"/>
          <w:sz w:val="24"/>
          <w:szCs w:val="24"/>
        </w:rPr>
        <w:t>Nov</w:t>
      </w:r>
      <w:r w:rsidR="00183435">
        <w:rPr>
          <w:rFonts w:cs="Arial"/>
          <w:sz w:val="24"/>
          <w:szCs w:val="24"/>
        </w:rPr>
        <w:t>ember,</w:t>
      </w:r>
      <w:proofErr w:type="gramEnd"/>
      <w:r w:rsidRPr="00F6499E">
        <w:rPr>
          <w:rFonts w:cs="Arial"/>
          <w:sz w:val="24"/>
          <w:szCs w:val="24"/>
        </w:rPr>
        <w:t xml:space="preserve"> 2024</w:t>
      </w:r>
    </w:p>
    <w:p w14:paraId="3A359DB3" w14:textId="77777777" w:rsidR="00C037B9" w:rsidRPr="00670414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48B1F99B" w:rsidR="000F7ECB" w:rsidRPr="00670414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3GPP TSG-</w:t>
      </w:r>
      <w:r w:rsidR="004F39C0" w:rsidRPr="00670414">
        <w:rPr>
          <w:rFonts w:cs="Arial"/>
          <w:bCs/>
          <w:sz w:val="22"/>
        </w:rPr>
        <w:t>SA</w:t>
      </w:r>
      <w:r w:rsidRPr="00670414">
        <w:rPr>
          <w:rFonts w:cs="Arial"/>
          <w:bCs/>
          <w:sz w:val="22"/>
        </w:rPr>
        <w:t xml:space="preserve"> Meeting #</w:t>
      </w:r>
      <w:r w:rsidR="00F6499E" w:rsidRPr="00670414">
        <w:rPr>
          <w:rFonts w:cs="Arial"/>
          <w:bCs/>
          <w:sz w:val="22"/>
        </w:rPr>
        <w:t>10</w:t>
      </w:r>
      <w:r w:rsidR="00F6499E">
        <w:rPr>
          <w:rFonts w:cs="Arial"/>
          <w:bCs/>
          <w:sz w:val="22"/>
        </w:rPr>
        <w:t>6</w:t>
      </w:r>
      <w:r w:rsidRPr="00670414">
        <w:rPr>
          <w:rFonts w:cs="Arial"/>
          <w:bCs/>
          <w:sz w:val="22"/>
        </w:rPr>
        <w:tab/>
      </w:r>
      <w:proofErr w:type="spellStart"/>
      <w:r w:rsidRPr="00670414">
        <w:rPr>
          <w:rFonts w:cs="Arial"/>
          <w:bCs/>
          <w:sz w:val="22"/>
        </w:rPr>
        <w:t>Tdoc</w:t>
      </w:r>
      <w:proofErr w:type="spellEnd"/>
      <w:r w:rsidRPr="00670414">
        <w:rPr>
          <w:rFonts w:cs="Arial"/>
          <w:bCs/>
          <w:sz w:val="22"/>
        </w:rPr>
        <w:t xml:space="preserve"> &lt;</w:t>
      </w:r>
      <w:proofErr w:type="spellStart"/>
      <w:r w:rsidRPr="00670414">
        <w:rPr>
          <w:rFonts w:cs="Arial"/>
          <w:bCs/>
          <w:sz w:val="22"/>
        </w:rPr>
        <w:t>DocNumber</w:t>
      </w:r>
      <w:proofErr w:type="spellEnd"/>
      <w:r w:rsidRPr="00670414">
        <w:rPr>
          <w:rFonts w:cs="Arial"/>
          <w:bCs/>
          <w:sz w:val="22"/>
        </w:rPr>
        <w:t>&gt;</w:t>
      </w:r>
    </w:p>
    <w:p w14:paraId="466ECAD9" w14:textId="65654DE5" w:rsidR="000F7ECB" w:rsidRPr="00670414" w:rsidRDefault="00F6499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Madrid</w:t>
      </w:r>
      <w:r w:rsidR="000F7ECB" w:rsidRPr="0067041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Spain</w:t>
      </w:r>
      <w:r w:rsidR="000F7ECB" w:rsidRPr="00670414">
        <w:rPr>
          <w:rFonts w:cs="Arial"/>
          <w:bCs/>
          <w:sz w:val="22"/>
        </w:rPr>
        <w:t xml:space="preserve">, </w:t>
      </w:r>
      <w:r w:rsidRPr="0067041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0</w:t>
      </w:r>
      <w:r w:rsidRPr="00670414">
        <w:rPr>
          <w:sz w:val="24"/>
        </w:rPr>
        <w:t xml:space="preserve"> </w:t>
      </w:r>
      <w:r w:rsidR="00607903" w:rsidRPr="00670414">
        <w:rPr>
          <w:sz w:val="24"/>
        </w:rPr>
        <w:t xml:space="preserve">- </w:t>
      </w:r>
      <w:r w:rsidRPr="00670414">
        <w:rPr>
          <w:sz w:val="24"/>
        </w:rPr>
        <w:t>1</w:t>
      </w:r>
      <w:r>
        <w:rPr>
          <w:sz w:val="24"/>
        </w:rPr>
        <w:t>3</w:t>
      </w:r>
      <w:r w:rsidRPr="00670414">
        <w:rPr>
          <w:sz w:val="24"/>
        </w:rPr>
        <w:t xml:space="preserve"> </w:t>
      </w:r>
      <w:r>
        <w:rPr>
          <w:sz w:val="24"/>
        </w:rPr>
        <w:t>December</w:t>
      </w:r>
      <w:r w:rsidRPr="00670414">
        <w:rPr>
          <w:sz w:val="24"/>
        </w:rPr>
        <w:t xml:space="preserve"> 202</w:t>
      </w:r>
      <w:r>
        <w:rPr>
          <w:sz w:val="24"/>
        </w:rPr>
        <w:t>4</w:t>
      </w:r>
      <w:r w:rsidR="000F7ECB" w:rsidRPr="00670414">
        <w:rPr>
          <w:rFonts w:cs="Arial"/>
          <w:bCs/>
          <w:sz w:val="22"/>
        </w:rPr>
        <w:br/>
      </w:r>
      <w:r w:rsidR="000F7ECB" w:rsidRPr="00670414">
        <w:rPr>
          <w:rFonts w:cs="Arial"/>
          <w:bCs/>
          <w:sz w:val="22"/>
        </w:rPr>
        <w:br/>
      </w:r>
    </w:p>
    <w:p w14:paraId="2368C8B1" w14:textId="498B5CF7" w:rsidR="000F7ECB" w:rsidRPr="006704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Title:</w:t>
      </w:r>
      <w:r w:rsidRPr="00670414">
        <w:rPr>
          <w:rFonts w:ascii="Arial" w:hAnsi="Arial" w:cs="Arial"/>
          <w:b/>
        </w:rPr>
        <w:tab/>
        <w:t xml:space="preserve">Presentation of </w:t>
      </w:r>
      <w:r w:rsidR="00222D66" w:rsidRPr="00670414">
        <w:rPr>
          <w:rFonts w:ascii="Arial" w:hAnsi="Arial" w:cs="Arial"/>
          <w:b/>
        </w:rPr>
        <w:t xml:space="preserve">Report </w:t>
      </w:r>
      <w:r w:rsidR="00B42C5E" w:rsidRPr="00A06DE9">
        <w:t>"</w:t>
      </w:r>
      <w:r w:rsidR="00F6499E" w:rsidRPr="00F6499E">
        <w:rPr>
          <w:rFonts w:ascii="Arial" w:hAnsi="Arial" w:cs="Arial"/>
          <w:b/>
        </w:rPr>
        <w:t>Study on Charging Aspects of CAPIF</w:t>
      </w:r>
      <w:r w:rsidR="00B42C5E" w:rsidRPr="00A06DE9">
        <w:t>"</w:t>
      </w:r>
      <w:r w:rsidR="0018672F">
        <w:rPr>
          <w:rFonts w:ascii="Arial" w:hAnsi="Arial" w:cs="Arial"/>
          <w:b/>
        </w:rPr>
        <w:t xml:space="preserve"> </w:t>
      </w:r>
      <w:r w:rsidR="00222D66" w:rsidRPr="00670414">
        <w:rPr>
          <w:rFonts w:ascii="Arial" w:hAnsi="Arial" w:cs="Arial"/>
          <w:b/>
        </w:rPr>
        <w:t>to TSG:</w:t>
      </w:r>
      <w:r w:rsidR="00222D66" w:rsidRPr="00670414">
        <w:rPr>
          <w:rFonts w:ascii="Arial" w:hAnsi="Arial" w:cs="Arial"/>
          <w:b/>
        </w:rPr>
        <w:br/>
        <w:t>TR</w:t>
      </w:r>
      <w:r w:rsidR="007927B7" w:rsidRPr="00670414">
        <w:rPr>
          <w:rFonts w:ascii="Arial" w:hAnsi="Arial" w:cs="Arial"/>
          <w:b/>
        </w:rPr>
        <w:t xml:space="preserve"> 28</w:t>
      </w:r>
      <w:r w:rsidR="00222D66" w:rsidRPr="00670414">
        <w:rPr>
          <w:rFonts w:ascii="Arial" w:hAnsi="Arial" w:cs="Arial"/>
          <w:b/>
        </w:rPr>
        <w:t>.</w:t>
      </w:r>
      <w:r w:rsidR="00D42E2B" w:rsidRPr="00670414">
        <w:rPr>
          <w:rFonts w:ascii="Arial" w:hAnsi="Arial" w:cs="Arial"/>
          <w:b/>
        </w:rPr>
        <w:t>8</w:t>
      </w:r>
      <w:r w:rsidR="00D42E2B">
        <w:rPr>
          <w:rFonts w:ascii="Arial" w:hAnsi="Arial" w:cs="Arial"/>
          <w:b/>
        </w:rPr>
        <w:t>49</w:t>
      </w:r>
      <w:r w:rsidR="00222D66" w:rsidRPr="00670414">
        <w:rPr>
          <w:rFonts w:ascii="Arial" w:hAnsi="Arial" w:cs="Arial"/>
          <w:b/>
        </w:rPr>
        <w:t xml:space="preserve">, Version </w:t>
      </w:r>
      <w:r w:rsidR="00183435">
        <w:rPr>
          <w:rFonts w:ascii="Arial" w:hAnsi="Arial" w:cs="Arial"/>
          <w:b/>
        </w:rPr>
        <w:t>1</w:t>
      </w:r>
      <w:r w:rsidR="005508B1">
        <w:rPr>
          <w:rFonts w:ascii="Arial" w:hAnsi="Arial" w:cs="Arial"/>
          <w:b/>
        </w:rPr>
        <w:t>.</w:t>
      </w:r>
      <w:r w:rsidR="00183435">
        <w:rPr>
          <w:rFonts w:ascii="Arial" w:hAnsi="Arial" w:cs="Arial"/>
          <w:b/>
        </w:rPr>
        <w:t>0</w:t>
      </w:r>
      <w:r w:rsidR="005508B1">
        <w:rPr>
          <w:rFonts w:ascii="Arial" w:hAnsi="Arial" w:cs="Arial"/>
          <w:b/>
        </w:rPr>
        <w:t>.0</w:t>
      </w:r>
      <w:r w:rsidR="00222D66" w:rsidRPr="00670414">
        <w:rPr>
          <w:rFonts w:ascii="Arial" w:hAnsi="Arial" w:cs="Arial"/>
          <w:b/>
        </w:rPr>
        <w:br/>
      </w:r>
    </w:p>
    <w:p w14:paraId="05E7EA52" w14:textId="48DF168D" w:rsidR="002B09A1" w:rsidRPr="006704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Source:</w:t>
      </w:r>
      <w:r w:rsidRPr="00670414">
        <w:rPr>
          <w:rFonts w:ascii="Arial" w:hAnsi="Arial" w:cs="Arial"/>
          <w:b/>
        </w:rPr>
        <w:tab/>
      </w:r>
      <w:r w:rsidR="007927B7" w:rsidRPr="00670414">
        <w:rPr>
          <w:rFonts w:ascii="Arial" w:hAnsi="Arial" w:cs="Arial"/>
          <w:b/>
        </w:rPr>
        <w:t>SA5</w:t>
      </w:r>
      <w:r w:rsidR="00201520" w:rsidRPr="00670414">
        <w:rPr>
          <w:rFonts w:ascii="Arial" w:hAnsi="Arial" w:cs="Arial"/>
          <w:b/>
        </w:rPr>
        <w:br/>
      </w:r>
    </w:p>
    <w:p w14:paraId="2D151239" w14:textId="7A2CA955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Document for:</w:t>
      </w:r>
      <w:r w:rsidRPr="00670414">
        <w:rPr>
          <w:rFonts w:ascii="Arial" w:hAnsi="Arial" w:cs="Arial"/>
          <w:b/>
        </w:rPr>
        <w:tab/>
      </w:r>
      <w:r w:rsidR="00F6499E">
        <w:rPr>
          <w:rFonts w:ascii="Arial" w:hAnsi="Arial" w:cs="Arial"/>
          <w:b/>
        </w:rPr>
        <w:t>Information</w:t>
      </w:r>
    </w:p>
    <w:p w14:paraId="1C68E4A8" w14:textId="77777777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2B310E83" w:rsidR="0045428D" w:rsidRDefault="00424569">
      <w:pPr>
        <w:tabs>
          <w:tab w:val="left" w:pos="3119"/>
        </w:tabs>
        <w:rPr>
          <w:sz w:val="24"/>
        </w:rPr>
      </w:pPr>
      <w:r>
        <w:rPr>
          <w:sz w:val="24"/>
        </w:rPr>
        <w:t>The TR 28.8</w:t>
      </w:r>
      <w:r w:rsidR="00D42E2B">
        <w:rPr>
          <w:sz w:val="24"/>
        </w:rPr>
        <w:t>49</w:t>
      </w:r>
      <w:r w:rsidR="0044501D" w:rsidRPr="00692B04">
        <w:rPr>
          <w:sz w:val="24"/>
        </w:rPr>
        <w:t xml:space="preserve"> document specifies potential use cases, requirements, and solutions for</w:t>
      </w:r>
      <w:r w:rsidR="00FE28A4">
        <w:rPr>
          <w:sz w:val="24"/>
        </w:rPr>
        <w:t xml:space="preserve"> </w:t>
      </w:r>
      <w:r w:rsidR="005F05B3" w:rsidRPr="005F05B3">
        <w:rPr>
          <w:sz w:val="24"/>
        </w:rPr>
        <w:t xml:space="preserve">charging </w:t>
      </w:r>
      <w:r w:rsidR="00183435">
        <w:rPr>
          <w:sz w:val="24"/>
        </w:rPr>
        <w:t>of CAPIF related use cases</w:t>
      </w:r>
      <w:r w:rsidR="0044501D" w:rsidRPr="00692B04">
        <w:rPr>
          <w:sz w:val="24"/>
        </w:rPr>
        <w:t xml:space="preserve">. </w:t>
      </w:r>
      <w:r>
        <w:rPr>
          <w:sz w:val="24"/>
        </w:rPr>
        <w:t>It studies</w:t>
      </w:r>
      <w:r w:rsidR="00D42E2B">
        <w:rPr>
          <w:sz w:val="24"/>
        </w:rPr>
        <w:t>:</w:t>
      </w:r>
    </w:p>
    <w:p w14:paraId="2528BFA9" w14:textId="04E2ED11" w:rsidR="00D42E2B" w:rsidRPr="00D42E2B" w:rsidRDefault="00D42E2B" w:rsidP="00D42E2B">
      <w:pPr>
        <w:pStyle w:val="ListParagraph"/>
        <w:numPr>
          <w:ilvl w:val="0"/>
          <w:numId w:val="13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 xml:space="preserve">Identify charging scenarios and requirements for supporting </w:t>
      </w:r>
      <w:r>
        <w:rPr>
          <w:sz w:val="24"/>
        </w:rPr>
        <w:t>CAPIF</w:t>
      </w:r>
      <w:r w:rsidRPr="00D42E2B">
        <w:rPr>
          <w:sz w:val="24"/>
        </w:rPr>
        <w:t>.</w:t>
      </w:r>
    </w:p>
    <w:p w14:paraId="52D722B8" w14:textId="6E2C1D9D" w:rsidR="00D42E2B" w:rsidRDefault="00D42E2B" w:rsidP="00D42E2B">
      <w:pPr>
        <w:pStyle w:val="ListParagraph"/>
        <w:numPr>
          <w:ilvl w:val="0"/>
          <w:numId w:val="13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>Evaluate the potential solutions to support the above charging scenarios and charging.</w:t>
      </w:r>
    </w:p>
    <w:p w14:paraId="63EB4765" w14:textId="35CC863A" w:rsidR="00D42E2B" w:rsidRDefault="00D42E2B" w:rsidP="00D42E2B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study </w:t>
      </w:r>
      <w:proofErr w:type="gramStart"/>
      <w:r>
        <w:rPr>
          <w:sz w:val="24"/>
        </w:rPr>
        <w:t>include</w:t>
      </w:r>
      <w:proofErr w:type="gramEnd"/>
      <w:r>
        <w:rPr>
          <w:sz w:val="24"/>
        </w:rPr>
        <w:t xml:space="preserve"> the following details</w:t>
      </w:r>
    </w:p>
    <w:p w14:paraId="6223E89C" w14:textId="7050FB6C" w:rsidR="00D42E2B" w:rsidRDefault="00D42E2B" w:rsidP="00D42E2B">
      <w:pPr>
        <w:pStyle w:val="ListParagraph"/>
        <w:numPr>
          <w:ilvl w:val="0"/>
          <w:numId w:val="14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 xml:space="preserve">The background of studying charging aspects of </w:t>
      </w:r>
      <w:r>
        <w:rPr>
          <w:sz w:val="24"/>
        </w:rPr>
        <w:t>CAPIF</w:t>
      </w:r>
    </w:p>
    <w:p w14:paraId="33F9B534" w14:textId="70B82890" w:rsidR="00D42E2B" w:rsidRPr="00D42E2B" w:rsidRDefault="00D42E2B" w:rsidP="00D42E2B">
      <w:pPr>
        <w:pStyle w:val="ListParagraph"/>
        <w:numPr>
          <w:ilvl w:val="0"/>
          <w:numId w:val="14"/>
        </w:numPr>
        <w:rPr>
          <w:sz w:val="24"/>
        </w:rPr>
      </w:pPr>
      <w:r>
        <w:rPr>
          <w:sz w:val="24"/>
        </w:rPr>
        <w:t>Topics included</w:t>
      </w:r>
      <w:r w:rsidRPr="00D42E2B">
        <w:rPr>
          <w:sz w:val="24"/>
        </w:rPr>
        <w:t>:</w:t>
      </w:r>
    </w:p>
    <w:p w14:paraId="55B8A08E" w14:textId="45697BE8" w:rsidR="00D42E2B" w:rsidRDefault="00D42E2B" w:rsidP="00D42E2B">
      <w:pPr>
        <w:pStyle w:val="ListParagraph"/>
        <w:numPr>
          <w:ilvl w:val="0"/>
          <w:numId w:val="16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>CAPIF Converged Charging support of Service APIs Operation and Management</w:t>
      </w:r>
    </w:p>
    <w:p w14:paraId="431D0AC0" w14:textId="5718A75D" w:rsidR="00D42E2B" w:rsidRDefault="00D42E2B" w:rsidP="00D42E2B">
      <w:pPr>
        <w:pStyle w:val="ListParagraph"/>
        <w:numPr>
          <w:ilvl w:val="0"/>
          <w:numId w:val="16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>CAPIF Converged Charging of multiple API Providers</w:t>
      </w:r>
    </w:p>
    <w:p w14:paraId="423F5AB9" w14:textId="4F321E58" w:rsidR="00D42E2B" w:rsidRDefault="00D42E2B" w:rsidP="00D42E2B">
      <w:pPr>
        <w:pStyle w:val="ListParagraph"/>
        <w:numPr>
          <w:ilvl w:val="0"/>
          <w:numId w:val="16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>API Service usage charging of CAPIF</w:t>
      </w:r>
    </w:p>
    <w:p w14:paraId="249EFE80" w14:textId="1E5FAECF" w:rsidR="00D42E2B" w:rsidRDefault="00D42E2B" w:rsidP="00D42E2B">
      <w:pPr>
        <w:pStyle w:val="ListParagraph"/>
        <w:numPr>
          <w:ilvl w:val="0"/>
          <w:numId w:val="16"/>
        </w:numPr>
        <w:tabs>
          <w:tab w:val="left" w:pos="3119"/>
        </w:tabs>
        <w:rPr>
          <w:sz w:val="24"/>
        </w:rPr>
      </w:pPr>
      <w:r w:rsidRPr="00D42E2B">
        <w:rPr>
          <w:sz w:val="24"/>
        </w:rPr>
        <w:t>CAPIF Converged Charging of NEF API</w:t>
      </w:r>
    </w:p>
    <w:p w14:paraId="6ED14A84" w14:textId="77777777" w:rsidR="00D42E2B" w:rsidRPr="00D42E2B" w:rsidRDefault="00D42E2B" w:rsidP="00D42E2B">
      <w:pPr>
        <w:pStyle w:val="ListParagraph"/>
        <w:tabs>
          <w:tab w:val="left" w:pos="3119"/>
        </w:tabs>
        <w:ind w:left="1440"/>
        <w:rPr>
          <w:sz w:val="24"/>
        </w:rPr>
      </w:pPr>
    </w:p>
    <w:p w14:paraId="568D363B" w14:textId="38C6232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D61BA" w:rsidRPr="00BD61BA">
        <w:rPr>
          <w:b/>
          <w:sz w:val="24"/>
        </w:rPr>
        <w:t>SA</w:t>
      </w:r>
      <w:r w:rsidRPr="00BD61BA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7E57E9">
        <w:rPr>
          <w:b/>
          <w:sz w:val="24"/>
        </w:rPr>
        <w:t>105</w:t>
      </w:r>
      <w:r>
        <w:rPr>
          <w:b/>
          <w:sz w:val="24"/>
        </w:rPr>
        <w:t>:</w:t>
      </w:r>
    </w:p>
    <w:p w14:paraId="026666BB" w14:textId="4F94B33C" w:rsidR="0045428D" w:rsidRPr="00692B04" w:rsidRDefault="00183435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 to SA</w:t>
      </w:r>
      <w:r w:rsidR="008B3DB3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58B236F" w14:textId="63D8C276" w:rsidR="00AA2673" w:rsidRPr="00BD61BA" w:rsidRDefault="00183435" w:rsidP="00424569">
      <w:pPr>
        <w:tabs>
          <w:tab w:val="left" w:pos="3119"/>
        </w:tabs>
        <w:rPr>
          <w:sz w:val="24"/>
        </w:rPr>
      </w:pPr>
      <w:r>
        <w:rPr>
          <w:sz w:val="24"/>
        </w:rPr>
        <w:t>There are still updates in the study solutions, its evaluations and conclusions</w:t>
      </w:r>
      <w:r w:rsidR="003A392D">
        <w:rPr>
          <w:sz w:val="24"/>
        </w:rPr>
        <w:t xml:space="preserve"> to be agreed</w:t>
      </w:r>
      <w:r>
        <w:rPr>
          <w:sz w:val="24"/>
        </w:rPr>
        <w:t>.</w:t>
      </w:r>
      <w:r w:rsidR="00424569">
        <w:rPr>
          <w:sz w:val="24"/>
        </w:rPr>
        <w:t xml:space="preserve"> A new topic was introduced, which led to the need of having new solutions, required to be evaluated.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653E493" w:rsidR="0045428D" w:rsidRPr="00BD61BA" w:rsidRDefault="00BD61BA">
      <w:pPr>
        <w:tabs>
          <w:tab w:val="left" w:pos="3119"/>
        </w:tabs>
        <w:rPr>
          <w:sz w:val="24"/>
        </w:rPr>
      </w:pPr>
      <w:r w:rsidRPr="00BD61BA">
        <w:rPr>
          <w:sz w:val="24"/>
        </w:rPr>
        <w:t>No contentious issues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1D2F8F"/>
    <w:multiLevelType w:val="hybridMultilevel"/>
    <w:tmpl w:val="E548A5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E1BEE7C8">
      <w:start w:val="4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3622A"/>
    <w:multiLevelType w:val="hybridMultilevel"/>
    <w:tmpl w:val="662657F6"/>
    <w:lvl w:ilvl="0" w:tplc="03704A8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2036B"/>
    <w:multiLevelType w:val="hybridMultilevel"/>
    <w:tmpl w:val="7AA0A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B1EBC"/>
    <w:multiLevelType w:val="hybridMultilevel"/>
    <w:tmpl w:val="367EDCBC"/>
    <w:lvl w:ilvl="0" w:tplc="4C9A497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F2FBB"/>
    <w:multiLevelType w:val="hybridMultilevel"/>
    <w:tmpl w:val="C8DAEA2E"/>
    <w:lvl w:ilvl="0" w:tplc="03704A8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199586768">
    <w:abstractNumId w:val="13"/>
  </w:num>
  <w:num w:numId="13" w16cid:durableId="1714227793">
    <w:abstractNumId w:val="15"/>
  </w:num>
  <w:num w:numId="14" w16cid:durableId="515772200">
    <w:abstractNumId w:val="12"/>
  </w:num>
  <w:num w:numId="15" w16cid:durableId="1105463006">
    <w:abstractNumId w:val="11"/>
  </w:num>
  <w:num w:numId="16" w16cid:durableId="12390245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0637"/>
    <w:rsid w:val="00022F9D"/>
    <w:rsid w:val="00032785"/>
    <w:rsid w:val="000453B4"/>
    <w:rsid w:val="0006494B"/>
    <w:rsid w:val="000711AA"/>
    <w:rsid w:val="00076DD1"/>
    <w:rsid w:val="000F7ECB"/>
    <w:rsid w:val="00103320"/>
    <w:rsid w:val="00106ABB"/>
    <w:rsid w:val="0013210B"/>
    <w:rsid w:val="0017511D"/>
    <w:rsid w:val="00183435"/>
    <w:rsid w:val="0018672F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074C4"/>
    <w:rsid w:val="003635C7"/>
    <w:rsid w:val="003647FC"/>
    <w:rsid w:val="00366E2A"/>
    <w:rsid w:val="00367D74"/>
    <w:rsid w:val="00371E58"/>
    <w:rsid w:val="003874F2"/>
    <w:rsid w:val="00397034"/>
    <w:rsid w:val="003A0C62"/>
    <w:rsid w:val="003A392D"/>
    <w:rsid w:val="00424569"/>
    <w:rsid w:val="0044501D"/>
    <w:rsid w:val="0045428D"/>
    <w:rsid w:val="0047776C"/>
    <w:rsid w:val="004A4F1C"/>
    <w:rsid w:val="004F39C0"/>
    <w:rsid w:val="00546FA8"/>
    <w:rsid w:val="005508B1"/>
    <w:rsid w:val="00567C87"/>
    <w:rsid w:val="005F05B3"/>
    <w:rsid w:val="005F10CC"/>
    <w:rsid w:val="00607903"/>
    <w:rsid w:val="00607CA5"/>
    <w:rsid w:val="00607EC1"/>
    <w:rsid w:val="00623423"/>
    <w:rsid w:val="00635529"/>
    <w:rsid w:val="00650510"/>
    <w:rsid w:val="00670414"/>
    <w:rsid w:val="00692B04"/>
    <w:rsid w:val="006938BE"/>
    <w:rsid w:val="006B2592"/>
    <w:rsid w:val="006F5B0E"/>
    <w:rsid w:val="00784F15"/>
    <w:rsid w:val="007927B7"/>
    <w:rsid w:val="007D6195"/>
    <w:rsid w:val="007D785A"/>
    <w:rsid w:val="007E57E9"/>
    <w:rsid w:val="00822DC9"/>
    <w:rsid w:val="00863A99"/>
    <w:rsid w:val="008715D6"/>
    <w:rsid w:val="00883A0B"/>
    <w:rsid w:val="0088682F"/>
    <w:rsid w:val="0089418B"/>
    <w:rsid w:val="008B32D5"/>
    <w:rsid w:val="008B3DB3"/>
    <w:rsid w:val="00927FA5"/>
    <w:rsid w:val="009B0FED"/>
    <w:rsid w:val="009C3D5A"/>
    <w:rsid w:val="009C6973"/>
    <w:rsid w:val="009D5026"/>
    <w:rsid w:val="009D7D77"/>
    <w:rsid w:val="00A06FC8"/>
    <w:rsid w:val="00A15D3A"/>
    <w:rsid w:val="00A31676"/>
    <w:rsid w:val="00A55084"/>
    <w:rsid w:val="00A70222"/>
    <w:rsid w:val="00AA2673"/>
    <w:rsid w:val="00B03A93"/>
    <w:rsid w:val="00B42C5E"/>
    <w:rsid w:val="00B439F6"/>
    <w:rsid w:val="00B8637D"/>
    <w:rsid w:val="00B97929"/>
    <w:rsid w:val="00BD61BA"/>
    <w:rsid w:val="00BE5651"/>
    <w:rsid w:val="00BF0958"/>
    <w:rsid w:val="00C037B9"/>
    <w:rsid w:val="00C70A20"/>
    <w:rsid w:val="00C73D3B"/>
    <w:rsid w:val="00CB243C"/>
    <w:rsid w:val="00CC358C"/>
    <w:rsid w:val="00CF6DE2"/>
    <w:rsid w:val="00D014F7"/>
    <w:rsid w:val="00D42E2B"/>
    <w:rsid w:val="00D45010"/>
    <w:rsid w:val="00D7617F"/>
    <w:rsid w:val="00D9194C"/>
    <w:rsid w:val="00D9640C"/>
    <w:rsid w:val="00DC087A"/>
    <w:rsid w:val="00DC278D"/>
    <w:rsid w:val="00DD3EBC"/>
    <w:rsid w:val="00DD7AC2"/>
    <w:rsid w:val="00E07743"/>
    <w:rsid w:val="00EB746A"/>
    <w:rsid w:val="00F20EB7"/>
    <w:rsid w:val="00F223E3"/>
    <w:rsid w:val="00F513E4"/>
    <w:rsid w:val="00F612F7"/>
    <w:rsid w:val="00F6499E"/>
    <w:rsid w:val="00FC4373"/>
    <w:rsid w:val="00FD5E07"/>
    <w:rsid w:val="00FD6063"/>
    <w:rsid w:val="00FD7511"/>
    <w:rsid w:val="00FE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mailSignature">
    <w:name w:val="E-mail Signature"/>
    <w:basedOn w:val="Normal"/>
    <w:link w:val="EmailSignatureChar"/>
    <w:rsid w:val="00E07743"/>
  </w:style>
  <w:style w:type="character" w:customStyle="1" w:styleId="EmailSignatureChar">
    <w:name w:val="Email Signature Char"/>
    <w:link w:val="E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A70222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90E3F6-CA27-461D-9A93-95F39FEF2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C6B523-D45B-488D-87AA-483EB9885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9926FE-2632-4F11-A4F8-E46113B454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Joao Rodrigues</cp:lastModifiedBy>
  <cp:revision>4</cp:revision>
  <dcterms:created xsi:type="dcterms:W3CDTF">2024-11-21T21:25:00Z</dcterms:created>
  <dcterms:modified xsi:type="dcterms:W3CDTF">2024-11-21T21:26:00Z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</Properties>
</file>